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68D45" w14:textId="3AEA119A" w:rsidR="00162909" w:rsidRPr="00957B6F" w:rsidRDefault="00971AF9" w:rsidP="00162909">
      <w:pPr>
        <w:pStyle w:val="aa"/>
        <w:rPr>
          <w:rFonts w:ascii="Arial" w:eastAsiaTheme="minorEastAsia" w:hAnsi="Arial" w:cs="Arial"/>
          <w:b/>
          <w:bCs/>
        </w:rPr>
      </w:pPr>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162909" w:rsidRPr="38B2CD2A">
        <w:rPr>
          <w:rFonts w:ascii="Arial" w:hAnsi="Arial" w:cs="Arial"/>
          <w:b/>
          <w:bCs/>
          <w:sz w:val="24"/>
          <w:szCs w:val="24"/>
          <w:lang w:val="en-US"/>
        </w:rPr>
        <w:t>-e</w:t>
      </w:r>
      <w:r w:rsidR="00162909">
        <w:tab/>
      </w:r>
      <w:r w:rsidR="00162909">
        <w:tab/>
      </w:r>
      <w:r w:rsidR="00162909">
        <w:tab/>
      </w:r>
      <w:r w:rsidR="00E51E4F">
        <w:rPr>
          <w:rFonts w:eastAsiaTheme="minorEastAsia" w:hint="eastAsia"/>
        </w:rPr>
        <w:tab/>
      </w:r>
      <w:r w:rsidR="00162909" w:rsidRPr="38B2CD2A">
        <w:rPr>
          <w:rFonts w:ascii="Arial" w:hAnsi="Arial" w:cs="Arial"/>
          <w:b/>
          <w:bCs/>
          <w:sz w:val="24"/>
          <w:szCs w:val="24"/>
          <w:lang w:val="en-US"/>
        </w:rPr>
        <w:t>R3-</w:t>
      </w:r>
      <w:r w:rsidR="00957B6F">
        <w:rPr>
          <w:rFonts w:ascii="Arial" w:eastAsiaTheme="minorEastAsia" w:hAnsi="Arial" w:cs="Arial" w:hint="eastAsia"/>
          <w:b/>
          <w:bCs/>
          <w:sz w:val="24"/>
          <w:szCs w:val="24"/>
          <w:lang w:val="en-US"/>
        </w:rPr>
        <w:t>215604</w:t>
      </w:r>
    </w:p>
    <w:p w14:paraId="64467059" w14:textId="3B952ED7" w:rsidR="00162909" w:rsidRPr="007E7AC1" w:rsidRDefault="00DC1954" w:rsidP="00162909">
      <w:pPr>
        <w:jc w:val="both"/>
        <w:rPr>
          <w:rFonts w:ascii="Arial" w:eastAsia="Calibri" w:hAnsi="Arial" w:cs="Arial"/>
          <w:b/>
          <w:bCs/>
          <w:color w:val="auto"/>
          <w:lang w:val="en-US" w:eastAsia="zh-CN"/>
        </w:rPr>
      </w:pPr>
      <w:r w:rsidRPr="00DC1954">
        <w:rPr>
          <w:rFonts w:ascii="Arial" w:eastAsia="Calibri" w:hAnsi="Arial" w:cs="Arial"/>
          <w:b/>
          <w:bCs/>
          <w:color w:val="auto"/>
          <w:lang w:val="en-US" w:eastAsia="zh-CN"/>
        </w:rPr>
        <w:t>Online, 1-11 Nov, 2021</w:t>
      </w:r>
    </w:p>
    <w:p w14:paraId="71D67027" w14:textId="77777777" w:rsidR="00AA49E2" w:rsidRPr="00162909" w:rsidRDefault="00AA49E2" w:rsidP="00AA49E2">
      <w:pPr>
        <w:spacing w:after="60"/>
        <w:ind w:left="1985" w:hanging="1985"/>
        <w:rPr>
          <w:rFonts w:ascii="Arial" w:hAnsi="Arial" w:cs="Arial"/>
          <w:b/>
          <w:lang w:val="en-US"/>
        </w:rPr>
      </w:pPr>
    </w:p>
    <w:p w14:paraId="2B6D73E2" w14:textId="5B902E3A" w:rsidR="00AA49E2" w:rsidRDefault="00AA49E2" w:rsidP="00AA49E2">
      <w:pPr>
        <w:spacing w:after="60"/>
        <w:ind w:left="1985" w:hanging="1985"/>
        <w:rPr>
          <w:rFonts w:ascii="Arial" w:hAnsi="Arial" w:cs="Arial"/>
          <w:bCs/>
          <w:lang w:val="en-GB"/>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004C3738" w:rsidRPr="004C3738">
        <w:rPr>
          <w:rFonts w:ascii="Arial" w:hAnsi="Arial" w:cs="Arial"/>
          <w:bCs/>
          <w:color w:val="auto"/>
          <w:lang w:val="en-GB"/>
        </w:rPr>
        <w:t xml:space="preserve">Reply </w:t>
      </w:r>
      <w:r w:rsidRPr="00AA49E2">
        <w:rPr>
          <w:rFonts w:ascii="Arial" w:hAnsi="Arial" w:cs="Arial"/>
          <w:bCs/>
          <w:lang w:val="en-GB"/>
        </w:rPr>
        <w:t>L</w:t>
      </w:r>
      <w:r w:rsidRPr="0009530A">
        <w:rPr>
          <w:rFonts w:ascii="Arial" w:hAnsi="Arial" w:cs="Arial"/>
          <w:lang w:val="en-US"/>
        </w:rPr>
        <w:t xml:space="preserve">S </w:t>
      </w:r>
      <w:r w:rsidR="00252D35" w:rsidRPr="0009530A">
        <w:rPr>
          <w:rFonts w:ascii="Arial" w:hAnsi="Arial" w:cs="Arial"/>
          <w:lang w:val="en-US"/>
        </w:rPr>
        <w:t>on</w:t>
      </w:r>
      <w:r w:rsidR="00252D35" w:rsidRPr="00DC1954">
        <w:rPr>
          <w:rFonts w:ascii="Arial" w:hAnsi="Arial" w:cs="Arial"/>
          <w:bCs/>
          <w:color w:val="auto"/>
          <w:lang w:val="en-GB"/>
        </w:rPr>
        <w:t xml:space="preserve"> </w:t>
      </w:r>
      <w:r w:rsidR="00DC1954" w:rsidRPr="00DC1954">
        <w:rPr>
          <w:rFonts w:ascii="Arial" w:hAnsi="Arial" w:cs="Arial"/>
          <w:bCs/>
          <w:color w:val="auto"/>
          <w:lang w:val="en-GB"/>
        </w:rPr>
        <w:t>beam/antenna information for DL AOD in NR positioning</w:t>
      </w:r>
    </w:p>
    <w:p w14:paraId="22F93B26" w14:textId="4F8E78A5"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00DC1954" w:rsidRPr="00AA49E2">
        <w:rPr>
          <w:rFonts w:ascii="Arial" w:hAnsi="Arial" w:cs="Arial"/>
          <w:bCs/>
          <w:lang w:val="en-GB"/>
        </w:rPr>
        <w:t>L</w:t>
      </w:r>
      <w:r w:rsidR="00DC1954" w:rsidRPr="0009530A">
        <w:rPr>
          <w:rFonts w:ascii="Arial" w:hAnsi="Arial" w:cs="Arial"/>
          <w:lang w:val="en-US"/>
        </w:rPr>
        <w:t>S on</w:t>
      </w:r>
      <w:r w:rsidR="00DC1954" w:rsidRPr="00DC1954">
        <w:rPr>
          <w:rFonts w:ascii="Arial" w:hAnsi="Arial" w:cs="Arial"/>
          <w:bCs/>
          <w:color w:val="auto"/>
          <w:lang w:val="en-GB"/>
        </w:rPr>
        <w:t xml:space="preserve"> beam/antenna information for DL AOD in NR positioning</w:t>
      </w:r>
      <w:r w:rsidR="00DC1954" w:rsidRPr="009254B6">
        <w:rPr>
          <w:rFonts w:ascii="Arial" w:hAnsi="Arial" w:cs="Arial"/>
          <w:bCs/>
          <w:lang w:val="en-GB"/>
        </w:rPr>
        <w:t xml:space="preserve"> </w:t>
      </w:r>
      <w:r w:rsidRPr="009254B6">
        <w:rPr>
          <w:rFonts w:ascii="Arial" w:hAnsi="Arial" w:cs="Arial"/>
          <w:bCs/>
          <w:lang w:val="en-GB"/>
        </w:rPr>
        <w:t>(</w:t>
      </w:r>
      <w:r w:rsidR="00073791" w:rsidRPr="009254B6">
        <w:rPr>
          <w:rFonts w:ascii="Arial" w:hAnsi="Arial" w:cs="Arial"/>
          <w:bCs/>
          <w:lang w:val="en-GB"/>
        </w:rPr>
        <w:t>R</w:t>
      </w:r>
      <w:r w:rsidR="0009530A" w:rsidRPr="009254B6">
        <w:rPr>
          <w:rFonts w:ascii="Arial" w:hAnsi="Arial" w:cs="Arial" w:hint="eastAsia"/>
          <w:bCs/>
          <w:lang w:val="en-GB" w:eastAsia="zh-CN"/>
        </w:rPr>
        <w:t>1</w:t>
      </w:r>
      <w:r w:rsidR="0009530A" w:rsidRPr="009254B6">
        <w:rPr>
          <w:rFonts w:ascii="Arial" w:hAnsi="Arial" w:cs="Arial"/>
          <w:bCs/>
          <w:lang w:val="en-GB"/>
        </w:rPr>
        <w:t>-2</w:t>
      </w:r>
      <w:r w:rsidR="00073791" w:rsidRPr="009254B6">
        <w:rPr>
          <w:rFonts w:ascii="Arial" w:hAnsi="Arial" w:cs="Arial"/>
          <w:bCs/>
          <w:lang w:val="en-GB"/>
        </w:rPr>
        <w:t>10</w:t>
      </w:r>
      <w:r w:rsidR="00DC1954">
        <w:rPr>
          <w:rFonts w:ascii="Arial" w:hAnsi="Arial" w:cs="Arial" w:hint="eastAsia"/>
          <w:bCs/>
          <w:lang w:val="en-GB" w:eastAsia="zh-CN"/>
        </w:rPr>
        <w:t>864</w:t>
      </w:r>
      <w:r w:rsidR="009254B6" w:rsidRPr="009254B6">
        <w:rPr>
          <w:rFonts w:ascii="Arial" w:hAnsi="Arial" w:cs="Arial" w:hint="eastAsia"/>
          <w:bCs/>
          <w:lang w:val="en-GB" w:eastAsia="zh-CN"/>
        </w:rPr>
        <w:t>6</w:t>
      </w:r>
      <w:r w:rsidRPr="009254B6">
        <w:rPr>
          <w:rFonts w:ascii="Arial" w:hAnsi="Arial" w:cs="Arial"/>
          <w:bCs/>
          <w:lang w:val="en-GB"/>
        </w:rPr>
        <w:t>)</w:t>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788FB244"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971AF9" w:rsidRPr="00971AF9">
        <w:rPr>
          <w:rFonts w:ascii="Arial" w:hAnsi="Arial" w:cs="Arial"/>
          <w:bCs/>
          <w:lang w:val="en-GB"/>
        </w:rPr>
        <w:t>NR_pos_enh</w:t>
      </w:r>
    </w:p>
    <w:p w14:paraId="689953A8" w14:textId="4FED1CE3"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proofErr w:type="gramStart"/>
      <w:r w:rsidR="00971AF9">
        <w:rPr>
          <w:rFonts w:ascii="Arial" w:hAnsi="Arial" w:cs="Arial" w:hint="eastAsia"/>
          <w:bCs/>
          <w:lang w:val="en-GB" w:eastAsia="zh-CN"/>
        </w:rPr>
        <w:t>CATT</w:t>
      </w:r>
      <w:r w:rsidR="00F22A4C">
        <w:rPr>
          <w:rFonts w:ascii="Arial" w:hAnsi="Arial" w:cs="Arial" w:hint="eastAsia"/>
          <w:bCs/>
          <w:lang w:val="en-GB" w:eastAsia="zh-CN"/>
        </w:rPr>
        <w:t>(</w:t>
      </w:r>
      <w:proofErr w:type="gramEnd"/>
      <w:r w:rsidR="00F22A4C" w:rsidRPr="00F22A4C">
        <w:rPr>
          <w:rFonts w:ascii="Arial" w:hAnsi="Arial" w:cs="Arial" w:hint="eastAsia"/>
          <w:bCs/>
          <w:color w:val="FF0000"/>
          <w:lang w:val="en-GB" w:eastAsia="zh-CN"/>
        </w:rPr>
        <w:t>to be RAN3</w:t>
      </w:r>
      <w:r w:rsidR="00F22A4C">
        <w:rPr>
          <w:rFonts w:ascii="Arial" w:hAnsi="Arial" w:cs="Arial" w:hint="eastAsia"/>
          <w:bCs/>
          <w:lang w:val="en-GB" w:eastAsia="zh-CN"/>
        </w:rPr>
        <w:t>)</w:t>
      </w:r>
    </w:p>
    <w:p w14:paraId="5D2B3224" w14:textId="7B73CA22"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971AF9">
        <w:rPr>
          <w:rFonts w:ascii="Arial" w:hAnsi="Arial" w:cs="Arial" w:hint="eastAsia"/>
          <w:bCs/>
          <w:lang w:val="en-GB" w:eastAsia="zh-CN"/>
        </w:rPr>
        <w:t>1</w:t>
      </w:r>
    </w:p>
    <w:p w14:paraId="5D2F6E4F" w14:textId="0791B25A"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r w:rsidR="004A0E19">
        <w:rPr>
          <w:rFonts w:ascii="Arial" w:hAnsi="Arial" w:cs="Arial" w:hint="eastAsia"/>
          <w:bCs/>
          <w:lang w:val="en-GB" w:eastAsia="zh-CN"/>
        </w:rPr>
        <w:t>RAN2</w:t>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402B52CC" w14:textId="7BA197AC" w:rsidR="00637CAF" w:rsidRPr="002E2827" w:rsidRDefault="00252D35" w:rsidP="002E2827">
      <w:pPr>
        <w:spacing w:afterLines="50" w:after="120"/>
        <w:rPr>
          <w:sz w:val="20"/>
          <w:szCs w:val="20"/>
          <w:lang w:val="en-GB"/>
        </w:rPr>
      </w:pPr>
      <w:r w:rsidRPr="002E2827">
        <w:rPr>
          <w:sz w:val="20"/>
          <w:szCs w:val="20"/>
          <w:lang w:val="en-GB"/>
        </w:rPr>
        <w:t xml:space="preserve">RAN3 thanks </w:t>
      </w:r>
      <w:r w:rsidR="003D5B0B" w:rsidRPr="002E2827">
        <w:rPr>
          <w:sz w:val="20"/>
          <w:szCs w:val="20"/>
          <w:lang w:val="en-GB"/>
        </w:rPr>
        <w:t>RAN</w:t>
      </w:r>
      <w:r w:rsidR="003D5B0B" w:rsidRPr="002E2827">
        <w:rPr>
          <w:rFonts w:hint="eastAsia"/>
          <w:sz w:val="20"/>
          <w:szCs w:val="20"/>
          <w:lang w:val="en-GB"/>
        </w:rPr>
        <w:t>1</w:t>
      </w:r>
      <w:r w:rsidRPr="002E2827">
        <w:rPr>
          <w:sz w:val="20"/>
          <w:szCs w:val="20"/>
          <w:lang w:val="en-GB"/>
        </w:rPr>
        <w:t xml:space="preserve"> for </w:t>
      </w:r>
      <w:r w:rsidR="00637CAF" w:rsidRPr="002E2827">
        <w:rPr>
          <w:sz w:val="20"/>
          <w:szCs w:val="20"/>
          <w:lang w:val="en-GB"/>
        </w:rPr>
        <w:t>the</w:t>
      </w:r>
      <w:r w:rsidRPr="002E2827">
        <w:rPr>
          <w:sz w:val="20"/>
          <w:szCs w:val="20"/>
          <w:lang w:val="en-GB"/>
        </w:rPr>
        <w:t xml:space="preserve"> LS</w:t>
      </w:r>
      <w:r w:rsidR="004337FB" w:rsidRPr="002E2827">
        <w:rPr>
          <w:sz w:val="20"/>
          <w:szCs w:val="20"/>
          <w:lang w:val="en-GB"/>
        </w:rPr>
        <w:t xml:space="preserve"> on</w:t>
      </w:r>
      <w:r w:rsidR="003D5B0B" w:rsidRPr="002E2827">
        <w:rPr>
          <w:sz w:val="20"/>
          <w:szCs w:val="20"/>
          <w:lang w:val="en-GB"/>
        </w:rPr>
        <w:t xml:space="preserve"> </w:t>
      </w:r>
      <w:r w:rsidR="00631D7F" w:rsidRPr="002E2827">
        <w:rPr>
          <w:sz w:val="20"/>
          <w:szCs w:val="20"/>
          <w:lang w:val="en-GB"/>
        </w:rPr>
        <w:t>beam/antenna information for DL AOD in NR positioning</w:t>
      </w:r>
      <w:r w:rsidR="00637CAF" w:rsidRPr="002E2827">
        <w:rPr>
          <w:sz w:val="20"/>
          <w:szCs w:val="20"/>
          <w:lang w:val="en-GB"/>
        </w:rPr>
        <w:t>.</w:t>
      </w:r>
    </w:p>
    <w:p w14:paraId="4E124465" w14:textId="2DD6C6A3" w:rsidR="00F61FDA" w:rsidRPr="002E2827" w:rsidRDefault="00F61FDA" w:rsidP="002E2827">
      <w:pPr>
        <w:spacing w:afterLines="50" w:after="120"/>
        <w:rPr>
          <w:sz w:val="20"/>
          <w:szCs w:val="20"/>
          <w:lang w:val="en-GB"/>
        </w:rPr>
      </w:pPr>
      <w:bookmarkStart w:id="0" w:name="_GoBack"/>
      <w:bookmarkEnd w:id="0"/>
    </w:p>
    <w:p w14:paraId="7E8008E8" w14:textId="7038C143" w:rsidR="00413D40" w:rsidRPr="002E2827" w:rsidRDefault="0048087C" w:rsidP="002E2827">
      <w:pPr>
        <w:spacing w:afterLines="50" w:after="120"/>
        <w:rPr>
          <w:sz w:val="20"/>
          <w:szCs w:val="20"/>
          <w:lang w:val="en-GB"/>
        </w:rPr>
      </w:pPr>
      <w:r w:rsidRPr="002E2827">
        <w:rPr>
          <w:sz w:val="20"/>
          <w:szCs w:val="20"/>
          <w:lang w:val="en-GB"/>
        </w:rPr>
        <w:t xml:space="preserve">RAN3 has </w:t>
      </w:r>
      <w:r w:rsidRPr="002E2827">
        <w:rPr>
          <w:rFonts w:hint="eastAsia"/>
          <w:sz w:val="20"/>
          <w:szCs w:val="20"/>
          <w:lang w:val="en-GB"/>
        </w:rPr>
        <w:t>analys</w:t>
      </w:r>
      <w:r w:rsidR="00F96907" w:rsidRPr="002E2827">
        <w:rPr>
          <w:sz w:val="20"/>
          <w:szCs w:val="20"/>
          <w:lang w:val="en-GB"/>
        </w:rPr>
        <w:t xml:space="preserve">ed </w:t>
      </w:r>
      <w:r w:rsidR="00636A09" w:rsidRPr="002E2827">
        <w:rPr>
          <w:sz w:val="20"/>
          <w:szCs w:val="20"/>
          <w:lang w:val="en-GB"/>
        </w:rPr>
        <w:t>the</w:t>
      </w:r>
      <w:r w:rsidR="00631D7F" w:rsidRPr="002E2827">
        <w:rPr>
          <w:sz w:val="20"/>
          <w:szCs w:val="20"/>
          <w:lang w:val="en-GB"/>
        </w:rPr>
        <w:t xml:space="preserve"> impact of </w:t>
      </w:r>
      <w:r w:rsidR="00631D7F" w:rsidRPr="002E2827">
        <w:rPr>
          <w:rFonts w:hint="eastAsia"/>
          <w:sz w:val="20"/>
          <w:szCs w:val="20"/>
          <w:lang w:val="en-GB" w:eastAsia="zh-CN"/>
        </w:rPr>
        <w:t>NRPPa</w:t>
      </w:r>
      <w:r w:rsidRPr="002E2827">
        <w:rPr>
          <w:sz w:val="20"/>
          <w:szCs w:val="20"/>
          <w:lang w:val="en-GB"/>
        </w:rPr>
        <w:t xml:space="preserve"> </w:t>
      </w:r>
      <w:r w:rsidRPr="002E2827">
        <w:rPr>
          <w:rFonts w:hint="eastAsia"/>
          <w:sz w:val="20"/>
          <w:szCs w:val="20"/>
          <w:lang w:val="en-GB"/>
        </w:rPr>
        <w:t>specification</w:t>
      </w:r>
      <w:r w:rsidR="00B16CE9" w:rsidRPr="002E2827">
        <w:rPr>
          <w:sz w:val="20"/>
          <w:szCs w:val="20"/>
          <w:lang w:val="en-GB"/>
        </w:rPr>
        <w:t xml:space="preserve">, and </w:t>
      </w:r>
      <w:r w:rsidR="00413D40" w:rsidRPr="002E2827">
        <w:rPr>
          <w:sz w:val="20"/>
          <w:szCs w:val="20"/>
          <w:lang w:val="en-GB"/>
        </w:rPr>
        <w:t>would</w:t>
      </w:r>
      <w:r w:rsidR="0032051D" w:rsidRPr="002E2827">
        <w:rPr>
          <w:sz w:val="20"/>
          <w:szCs w:val="20"/>
          <w:lang w:val="en-GB"/>
        </w:rPr>
        <w:t xml:space="preserve"> like to</w:t>
      </w:r>
      <w:r w:rsidR="00636A09" w:rsidRPr="002E2827">
        <w:rPr>
          <w:sz w:val="20"/>
          <w:szCs w:val="20"/>
          <w:lang w:val="en-GB"/>
        </w:rPr>
        <w:t xml:space="preserve"> inform RAN</w:t>
      </w:r>
      <w:r w:rsidR="00636A09" w:rsidRPr="002E2827">
        <w:rPr>
          <w:rFonts w:hint="eastAsia"/>
          <w:sz w:val="20"/>
          <w:szCs w:val="20"/>
          <w:lang w:val="en-GB"/>
        </w:rPr>
        <w:t>1</w:t>
      </w:r>
      <w:r w:rsidR="00413D40" w:rsidRPr="002E2827">
        <w:rPr>
          <w:sz w:val="20"/>
          <w:szCs w:val="20"/>
          <w:lang w:val="en-GB"/>
        </w:rPr>
        <w:t xml:space="preserve"> about </w:t>
      </w:r>
      <w:r w:rsidR="009C22D2" w:rsidRPr="002E2827">
        <w:rPr>
          <w:sz w:val="20"/>
          <w:szCs w:val="20"/>
          <w:lang w:val="en-GB"/>
        </w:rPr>
        <w:t>our</w:t>
      </w:r>
      <w:r w:rsidR="00413D40" w:rsidRPr="002E2827">
        <w:rPr>
          <w:sz w:val="20"/>
          <w:szCs w:val="20"/>
          <w:lang w:val="en-GB"/>
        </w:rPr>
        <w:t xml:space="preserve"> </w:t>
      </w:r>
      <w:r w:rsidR="0032051D" w:rsidRPr="002E2827">
        <w:rPr>
          <w:sz w:val="20"/>
          <w:szCs w:val="20"/>
          <w:lang w:val="en-GB"/>
        </w:rPr>
        <w:t xml:space="preserve">initial </w:t>
      </w:r>
      <w:r w:rsidRPr="002E2827">
        <w:rPr>
          <w:rFonts w:hint="eastAsia"/>
          <w:sz w:val="20"/>
          <w:szCs w:val="20"/>
          <w:lang w:val="en-GB"/>
        </w:rPr>
        <w:t>progress</w:t>
      </w:r>
      <w:r w:rsidR="003920C2" w:rsidRPr="002E2827">
        <w:rPr>
          <w:sz w:val="20"/>
          <w:szCs w:val="20"/>
          <w:lang w:val="en-GB"/>
        </w:rPr>
        <w:t xml:space="preserve"> as follows</w:t>
      </w:r>
      <w:r w:rsidR="00A77950" w:rsidRPr="002E2827">
        <w:rPr>
          <w:sz w:val="20"/>
          <w:szCs w:val="20"/>
          <w:lang w:val="en-GB"/>
        </w:rPr>
        <w:t>:</w:t>
      </w:r>
    </w:p>
    <w:p w14:paraId="1269AB55" w14:textId="338D866F" w:rsidR="00631D7F" w:rsidRPr="002E2827" w:rsidRDefault="00631D7F" w:rsidP="002E2827">
      <w:pPr>
        <w:pStyle w:val="ac"/>
        <w:numPr>
          <w:ilvl w:val="0"/>
          <w:numId w:val="11"/>
        </w:numPr>
        <w:spacing w:afterLines="50"/>
        <w:rPr>
          <w:rFonts w:eastAsiaTheme="minorEastAsia"/>
          <w:szCs w:val="20"/>
          <w:lang w:eastAsia="zh-CN"/>
        </w:rPr>
      </w:pPr>
      <w:r w:rsidRPr="002E2827">
        <w:rPr>
          <w:rFonts w:eastAsiaTheme="minorEastAsia" w:hint="eastAsia"/>
          <w:szCs w:val="20"/>
          <w:lang w:eastAsia="zh-CN"/>
        </w:rPr>
        <w:t xml:space="preserve">From the signaling overhead point of view, </w:t>
      </w:r>
      <w:r w:rsidRPr="002E2827">
        <w:rPr>
          <w:szCs w:val="20"/>
        </w:rPr>
        <w:t>Option 2.1</w:t>
      </w:r>
      <w:r w:rsidRPr="002E2827">
        <w:rPr>
          <w:rFonts w:eastAsiaTheme="minorEastAsia" w:hint="eastAsia"/>
          <w:szCs w:val="20"/>
          <w:lang w:eastAsia="zh-CN"/>
        </w:rPr>
        <w:t xml:space="preserve"> see</w:t>
      </w:r>
      <w:r w:rsidRPr="002E2827">
        <w:rPr>
          <w:rFonts w:hint="eastAsia"/>
          <w:szCs w:val="20"/>
        </w:rPr>
        <w:t>m</w:t>
      </w:r>
      <w:r w:rsidRPr="002E2827">
        <w:rPr>
          <w:szCs w:val="20"/>
        </w:rPr>
        <w:t xml:space="preserve">s a </w:t>
      </w:r>
      <w:r w:rsidRPr="002E2827">
        <w:rPr>
          <w:rFonts w:hint="eastAsia"/>
          <w:szCs w:val="20"/>
        </w:rPr>
        <w:t>little</w:t>
      </w:r>
      <w:r w:rsidRPr="002E2827">
        <w:rPr>
          <w:szCs w:val="20"/>
        </w:rPr>
        <w:t xml:space="preserve"> less</w:t>
      </w:r>
      <w:r w:rsidR="00BB0DB1" w:rsidRPr="002E2827">
        <w:rPr>
          <w:rFonts w:eastAsiaTheme="minorEastAsia" w:hint="eastAsia"/>
          <w:szCs w:val="20"/>
          <w:lang w:eastAsia="zh-CN"/>
        </w:rPr>
        <w:t>.</w:t>
      </w:r>
    </w:p>
    <w:p w14:paraId="2CB3917C" w14:textId="14B4C848" w:rsidR="000E7EB9" w:rsidRPr="002E2827" w:rsidRDefault="00631D7F" w:rsidP="002E2827">
      <w:pPr>
        <w:pStyle w:val="ac"/>
        <w:numPr>
          <w:ilvl w:val="0"/>
          <w:numId w:val="11"/>
        </w:numPr>
        <w:spacing w:afterLines="50"/>
        <w:rPr>
          <w:rFonts w:eastAsiaTheme="minorEastAsia"/>
          <w:szCs w:val="20"/>
          <w:lang w:eastAsia="zh-CN"/>
        </w:rPr>
      </w:pPr>
      <w:r w:rsidRPr="002E2827">
        <w:rPr>
          <w:rFonts w:eastAsiaTheme="minorEastAsia" w:hint="eastAsia"/>
          <w:szCs w:val="20"/>
          <w:lang w:eastAsia="zh-CN"/>
        </w:rPr>
        <w:t xml:space="preserve">From the information element design point of view, </w:t>
      </w:r>
      <w:r w:rsidRPr="002E2827">
        <w:rPr>
          <w:rFonts w:eastAsiaTheme="minorEastAsia"/>
          <w:szCs w:val="20"/>
          <w:lang w:eastAsia="zh-CN"/>
        </w:rPr>
        <w:t>Option 2.1</w:t>
      </w:r>
      <w:r w:rsidRPr="002E2827">
        <w:rPr>
          <w:rFonts w:eastAsiaTheme="minorEastAsia" w:hint="eastAsia"/>
          <w:szCs w:val="20"/>
          <w:lang w:eastAsia="zh-CN"/>
        </w:rPr>
        <w:t xml:space="preserve"> seem</w:t>
      </w:r>
      <w:r w:rsidRPr="002E2827">
        <w:rPr>
          <w:rFonts w:eastAsiaTheme="minorEastAsia"/>
          <w:szCs w:val="20"/>
          <w:lang w:eastAsia="zh-CN"/>
        </w:rPr>
        <w:t>s simpler and more intuitive</w:t>
      </w:r>
      <w:r w:rsidRPr="002E2827">
        <w:rPr>
          <w:rFonts w:eastAsiaTheme="minorEastAsia" w:hint="eastAsia"/>
          <w:szCs w:val="20"/>
          <w:lang w:eastAsia="zh-CN"/>
        </w:rPr>
        <w:t>.</w:t>
      </w:r>
    </w:p>
    <w:p w14:paraId="7D8EF4EC" w14:textId="3F8FB2CC" w:rsidR="00576215" w:rsidRPr="002E2827" w:rsidRDefault="001F4BFC" w:rsidP="002E2827">
      <w:pPr>
        <w:spacing w:afterLines="50" w:after="120"/>
        <w:rPr>
          <w:sz w:val="20"/>
          <w:szCs w:val="20"/>
          <w:lang w:val="en-GB" w:eastAsia="zh-CN"/>
        </w:rPr>
      </w:pPr>
      <w:r w:rsidRPr="002E2827">
        <w:rPr>
          <w:rFonts w:hint="eastAsia"/>
          <w:sz w:val="20"/>
          <w:szCs w:val="20"/>
          <w:lang w:val="en-GB" w:eastAsia="zh-CN"/>
        </w:rPr>
        <w:t>Therefore, RAN3 slightly prefers to O</w:t>
      </w:r>
      <w:r w:rsidRPr="002E2827">
        <w:rPr>
          <w:sz w:val="20"/>
          <w:szCs w:val="20"/>
          <w:lang w:val="en-GB" w:eastAsia="zh-CN"/>
        </w:rPr>
        <w:t>ption</w:t>
      </w:r>
      <w:r w:rsidRPr="002E2827">
        <w:rPr>
          <w:rFonts w:hint="eastAsia"/>
          <w:sz w:val="20"/>
          <w:szCs w:val="20"/>
          <w:lang w:val="en-GB" w:eastAsia="zh-CN"/>
        </w:rPr>
        <w:t xml:space="preserve"> 2.1</w:t>
      </w:r>
      <w:r w:rsidRPr="002E2827">
        <w:rPr>
          <w:sz w:val="20"/>
          <w:szCs w:val="20"/>
          <w:lang w:val="en-GB" w:eastAsia="zh-CN"/>
        </w:rPr>
        <w:t xml:space="preserve"> as the standardized</w:t>
      </w:r>
      <w:r w:rsidRPr="002E2827">
        <w:rPr>
          <w:rFonts w:hint="eastAsia"/>
          <w:sz w:val="20"/>
          <w:szCs w:val="20"/>
          <w:lang w:val="en-GB" w:eastAsia="zh-CN"/>
        </w:rPr>
        <w:t xml:space="preserve"> solution for </w:t>
      </w:r>
      <w:r w:rsidRPr="002E2827">
        <w:rPr>
          <w:sz w:val="20"/>
          <w:szCs w:val="20"/>
          <w:lang w:val="en-GB" w:eastAsia="zh-CN"/>
        </w:rPr>
        <w:t>the beam/antenna information for DL AOD in NR positioning</w:t>
      </w:r>
      <w:r w:rsidRPr="002E2827">
        <w:rPr>
          <w:rFonts w:hint="eastAsia"/>
          <w:sz w:val="20"/>
          <w:szCs w:val="20"/>
          <w:lang w:val="en-GB" w:eastAsia="zh-CN"/>
        </w:rPr>
        <w:t>.</w:t>
      </w:r>
      <w:r w:rsidR="000D75E0" w:rsidRPr="002E2827">
        <w:rPr>
          <w:rFonts w:hint="eastAsia"/>
          <w:sz w:val="20"/>
          <w:szCs w:val="20"/>
          <w:lang w:val="en-GB" w:eastAsia="zh-CN"/>
        </w:rPr>
        <w:t xml:space="preserve"> </w:t>
      </w:r>
    </w:p>
    <w:p w14:paraId="55435CE8" w14:textId="77777777" w:rsidR="00252D35" w:rsidRPr="007773D9" w:rsidRDefault="00252D35" w:rsidP="00252D35">
      <w:pPr>
        <w:rPr>
          <w:rFonts w:ascii="Arial" w:hAnsi="Arial" w:cs="Arial"/>
          <w:lang w:val="en-GB"/>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33A9F7C6" w:rsidR="00AA49E2" w:rsidRPr="007711C9" w:rsidRDefault="00AA49E2" w:rsidP="00AA49E2">
      <w:pPr>
        <w:spacing w:after="120"/>
        <w:ind w:left="1985" w:hanging="1985"/>
        <w:rPr>
          <w:b/>
          <w:sz w:val="22"/>
          <w:szCs w:val="22"/>
          <w:lang w:val="en-GB"/>
        </w:rPr>
      </w:pPr>
      <w:proofErr w:type="gramStart"/>
      <w:r w:rsidRPr="007711C9">
        <w:rPr>
          <w:b/>
          <w:sz w:val="22"/>
          <w:szCs w:val="22"/>
          <w:lang w:val="en-GB"/>
        </w:rPr>
        <w:t xml:space="preserve">To </w:t>
      </w:r>
      <w:r w:rsidR="004017E1">
        <w:rPr>
          <w:rFonts w:hint="eastAsia"/>
          <w:b/>
          <w:sz w:val="22"/>
          <w:szCs w:val="22"/>
          <w:lang w:val="en-GB" w:eastAsia="zh-CN"/>
        </w:rPr>
        <w:t>RAN1</w:t>
      </w:r>
      <w:r w:rsidRPr="007711C9">
        <w:rPr>
          <w:b/>
          <w:sz w:val="22"/>
          <w:szCs w:val="22"/>
          <w:lang w:val="en-GB"/>
        </w:rPr>
        <w:t xml:space="preserve"> working group.</w:t>
      </w:r>
      <w:proofErr w:type="gramEnd"/>
    </w:p>
    <w:p w14:paraId="27174501" w14:textId="1DD8821B" w:rsidR="00AA49E2" w:rsidRPr="003E186C" w:rsidRDefault="00AA49E2" w:rsidP="009B0BA4">
      <w:pPr>
        <w:spacing w:after="120"/>
        <w:rPr>
          <w:sz w:val="22"/>
          <w:szCs w:val="22"/>
          <w:lang w:val="en-GB"/>
        </w:rPr>
      </w:pPr>
      <w:r w:rsidRPr="007711C9">
        <w:rPr>
          <w:b/>
          <w:sz w:val="22"/>
          <w:szCs w:val="22"/>
          <w:lang w:val="en-GB"/>
        </w:rPr>
        <w:t xml:space="preserve">ACTION: </w:t>
      </w:r>
      <w:r w:rsidRPr="007711C9">
        <w:rPr>
          <w:sz w:val="22"/>
          <w:szCs w:val="22"/>
          <w:lang w:val="en-GB"/>
        </w:rPr>
        <w:t xml:space="preserve">RAN3 </w:t>
      </w:r>
      <w:r w:rsidR="007773D9">
        <w:rPr>
          <w:sz w:val="22"/>
          <w:szCs w:val="22"/>
          <w:lang w:val="en-US"/>
        </w:rPr>
        <w:t>respectfull</w:t>
      </w:r>
      <w:r w:rsidR="007773D9" w:rsidRPr="003E186C">
        <w:rPr>
          <w:sz w:val="22"/>
          <w:szCs w:val="22"/>
          <w:lang w:val="en-GB"/>
        </w:rPr>
        <w:t xml:space="preserve">y requests </w:t>
      </w:r>
      <w:r w:rsidR="007773D9" w:rsidRPr="003E186C">
        <w:rPr>
          <w:rFonts w:hint="eastAsia"/>
          <w:sz w:val="22"/>
          <w:szCs w:val="22"/>
          <w:lang w:val="en-GB"/>
        </w:rPr>
        <w:t>RAN1</w:t>
      </w:r>
      <w:r w:rsidR="007F72B9" w:rsidRPr="003E186C">
        <w:rPr>
          <w:sz w:val="22"/>
          <w:szCs w:val="22"/>
          <w:lang w:val="en-GB"/>
        </w:rPr>
        <w:t xml:space="preserve"> to</w:t>
      </w:r>
      <w:r w:rsidR="003E186C" w:rsidRPr="003E186C">
        <w:rPr>
          <w:sz w:val="22"/>
          <w:szCs w:val="22"/>
          <w:lang w:val="en-GB"/>
        </w:rPr>
        <w:t xml:space="preserve"> take the above information into consideration in their future work.</w:t>
      </w:r>
    </w:p>
    <w:p w14:paraId="42BF0417" w14:textId="77777777" w:rsidR="00AA49E2" w:rsidRPr="00AA49E2" w:rsidRDefault="00AA49E2" w:rsidP="00AA49E2">
      <w:pPr>
        <w:spacing w:after="120"/>
        <w:ind w:left="993" w:hanging="993"/>
        <w:rPr>
          <w:rFonts w:ascii="Arial" w:hAnsi="Arial" w:cs="Arial"/>
          <w:lang w:val="en-GB"/>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0920303A" w14:textId="2FF34ED5" w:rsidR="00B86B84" w:rsidRPr="00AA49E2" w:rsidRDefault="00AA49E2" w:rsidP="005C590B">
      <w:pPr>
        <w:tabs>
          <w:tab w:val="left" w:pos="5103"/>
        </w:tabs>
        <w:spacing w:after="120"/>
        <w:ind w:left="2268" w:hanging="2268"/>
        <w:rPr>
          <w:lang w:val="en-GB"/>
        </w:rPr>
      </w:pPr>
      <w:r w:rsidRPr="007711C9">
        <w:rPr>
          <w:bCs/>
          <w:sz w:val="22"/>
          <w:szCs w:val="22"/>
          <w:lang w:val="en-GB"/>
        </w:rPr>
        <w:t>RAN3#11</w:t>
      </w:r>
      <w:r w:rsidR="00347AD4">
        <w:rPr>
          <w:rFonts w:hint="eastAsia"/>
          <w:bCs/>
          <w:sz w:val="22"/>
          <w:szCs w:val="22"/>
          <w:lang w:val="en-GB" w:eastAsia="zh-CN"/>
        </w:rPr>
        <w:t>4</w:t>
      </w:r>
      <w:r w:rsidR="00A6390E">
        <w:rPr>
          <w:rFonts w:hint="eastAsia"/>
          <w:bCs/>
          <w:sz w:val="22"/>
          <w:szCs w:val="22"/>
          <w:lang w:val="en-GB" w:eastAsia="zh-CN"/>
        </w:rPr>
        <w:t>bis</w:t>
      </w:r>
      <w:r w:rsidR="006B272A">
        <w:rPr>
          <w:rFonts w:hint="eastAsia"/>
          <w:bCs/>
          <w:sz w:val="22"/>
          <w:szCs w:val="22"/>
          <w:lang w:val="en-GB" w:eastAsia="zh-CN"/>
        </w:rPr>
        <w:t>-e</w:t>
      </w:r>
      <w:r w:rsidRPr="007711C9">
        <w:rPr>
          <w:bCs/>
          <w:sz w:val="22"/>
          <w:szCs w:val="22"/>
          <w:lang w:val="en-GB"/>
        </w:rPr>
        <w:tab/>
      </w:r>
      <w:r w:rsidR="005C590B">
        <w:rPr>
          <w:rFonts w:hint="eastAsia"/>
          <w:bCs/>
          <w:sz w:val="22"/>
          <w:szCs w:val="22"/>
          <w:lang w:val="en-GB" w:eastAsia="zh-CN"/>
        </w:rPr>
        <w:t xml:space="preserve">            </w:t>
      </w:r>
      <w:r w:rsidR="00A6390E">
        <w:rPr>
          <w:rFonts w:ascii="Calibri" w:hAnsi="Calibri" w:cs="Calibri"/>
        </w:rPr>
        <w:t>17-26 Jan</w:t>
      </w:r>
      <w:r w:rsidR="006B272A">
        <w:rPr>
          <w:rFonts w:ascii="Calibri" w:hAnsi="Calibri" w:cs="Calibri" w:hint="eastAsia"/>
          <w:lang w:eastAsia="zh-CN"/>
        </w:rPr>
        <w:t>,</w:t>
      </w:r>
      <w:r w:rsidR="00A6390E">
        <w:rPr>
          <w:rFonts w:ascii="Calibri" w:hAnsi="Calibri" w:cs="Calibri"/>
        </w:rPr>
        <w:t xml:space="preserve"> 2022</w:t>
      </w:r>
      <w:r w:rsidRPr="007711C9">
        <w:rPr>
          <w:bCs/>
          <w:sz w:val="22"/>
          <w:szCs w:val="22"/>
          <w:lang w:val="en-GB"/>
        </w:rPr>
        <w:tab/>
      </w:r>
      <w:r w:rsidRPr="007711C9">
        <w:rPr>
          <w:bCs/>
          <w:sz w:val="22"/>
          <w:szCs w:val="22"/>
          <w:lang w:val="en-GB"/>
        </w:rPr>
        <w:tab/>
      </w:r>
      <w:r w:rsidRPr="007711C9">
        <w:rPr>
          <w:bCs/>
          <w:sz w:val="22"/>
          <w:szCs w:val="22"/>
          <w:lang w:val="en-GB"/>
        </w:rPr>
        <w:tab/>
      </w:r>
      <w:r w:rsidR="005C590B">
        <w:rPr>
          <w:rFonts w:hint="eastAsia"/>
          <w:bCs/>
          <w:sz w:val="22"/>
          <w:szCs w:val="22"/>
          <w:lang w:val="en-GB" w:eastAsia="zh-CN"/>
        </w:rPr>
        <w:tab/>
      </w:r>
      <w:r w:rsidRPr="007711C9">
        <w:rPr>
          <w:bCs/>
          <w:sz w:val="22"/>
          <w:szCs w:val="22"/>
          <w:lang w:val="en-GB"/>
        </w:rPr>
        <w:t>Online</w:t>
      </w:r>
    </w:p>
    <w:sectPr w:rsidR="00B86B84" w:rsidRPr="00AA49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5FC45" w14:textId="77777777" w:rsidR="00830B4B" w:rsidRDefault="00830B4B" w:rsidP="001E26FE">
      <w:r>
        <w:separator/>
      </w:r>
    </w:p>
  </w:endnote>
  <w:endnote w:type="continuationSeparator" w:id="0">
    <w:p w14:paraId="64C36CC2" w14:textId="77777777" w:rsidR="00830B4B" w:rsidRDefault="00830B4B"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978CA" w14:textId="77777777" w:rsidR="00830B4B" w:rsidRDefault="00830B4B" w:rsidP="001E26FE">
      <w:r>
        <w:separator/>
      </w:r>
    </w:p>
  </w:footnote>
  <w:footnote w:type="continuationSeparator" w:id="0">
    <w:p w14:paraId="53DF8173" w14:textId="77777777" w:rsidR="00830B4B" w:rsidRDefault="00830B4B"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7CD850A6"/>
    <w:multiLevelType w:val="hybridMultilevel"/>
    <w:tmpl w:val="C26C24C6"/>
    <w:lvl w:ilvl="0" w:tplc="30467E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81710"/>
    <w:rsid w:val="0009530A"/>
    <w:rsid w:val="00097352"/>
    <w:rsid w:val="000C37AB"/>
    <w:rsid w:val="000D75E0"/>
    <w:rsid w:val="000E7CB6"/>
    <w:rsid w:val="000E7EB9"/>
    <w:rsid w:val="000F05D5"/>
    <w:rsid w:val="000F493A"/>
    <w:rsid w:val="000F6BF9"/>
    <w:rsid w:val="00124CDB"/>
    <w:rsid w:val="00135675"/>
    <w:rsid w:val="00144B44"/>
    <w:rsid w:val="00162909"/>
    <w:rsid w:val="00165FEC"/>
    <w:rsid w:val="00171EA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3C15"/>
    <w:rsid w:val="002141D8"/>
    <w:rsid w:val="00223533"/>
    <w:rsid w:val="0025176C"/>
    <w:rsid w:val="00252D35"/>
    <w:rsid w:val="00285016"/>
    <w:rsid w:val="00292591"/>
    <w:rsid w:val="002B036A"/>
    <w:rsid w:val="002C1D8A"/>
    <w:rsid w:val="002D3556"/>
    <w:rsid w:val="002D7128"/>
    <w:rsid w:val="002E2827"/>
    <w:rsid w:val="002E4020"/>
    <w:rsid w:val="002F06BF"/>
    <w:rsid w:val="002F4680"/>
    <w:rsid w:val="003060BD"/>
    <w:rsid w:val="0032051D"/>
    <w:rsid w:val="00320F08"/>
    <w:rsid w:val="0033084C"/>
    <w:rsid w:val="0033313D"/>
    <w:rsid w:val="00337C28"/>
    <w:rsid w:val="00341A01"/>
    <w:rsid w:val="00346CD8"/>
    <w:rsid w:val="00347AD4"/>
    <w:rsid w:val="003577D5"/>
    <w:rsid w:val="00364070"/>
    <w:rsid w:val="0036499A"/>
    <w:rsid w:val="003702C5"/>
    <w:rsid w:val="003920C2"/>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C3738"/>
    <w:rsid w:val="004D1886"/>
    <w:rsid w:val="004D2EE9"/>
    <w:rsid w:val="004E66B9"/>
    <w:rsid w:val="00520464"/>
    <w:rsid w:val="00530376"/>
    <w:rsid w:val="0054538B"/>
    <w:rsid w:val="00550A79"/>
    <w:rsid w:val="005561E2"/>
    <w:rsid w:val="00576215"/>
    <w:rsid w:val="005869FE"/>
    <w:rsid w:val="005A1B4C"/>
    <w:rsid w:val="005C590B"/>
    <w:rsid w:val="005C67F2"/>
    <w:rsid w:val="005D5066"/>
    <w:rsid w:val="005E0ABC"/>
    <w:rsid w:val="005E5224"/>
    <w:rsid w:val="005F040F"/>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E4A71"/>
    <w:rsid w:val="00710F60"/>
    <w:rsid w:val="00731187"/>
    <w:rsid w:val="00742D3E"/>
    <w:rsid w:val="00744DDD"/>
    <w:rsid w:val="007711C9"/>
    <w:rsid w:val="007718B2"/>
    <w:rsid w:val="007773D9"/>
    <w:rsid w:val="00787603"/>
    <w:rsid w:val="00790CD5"/>
    <w:rsid w:val="007B2EEF"/>
    <w:rsid w:val="007D6621"/>
    <w:rsid w:val="007E7AC1"/>
    <w:rsid w:val="007F233C"/>
    <w:rsid w:val="007F72B9"/>
    <w:rsid w:val="00806980"/>
    <w:rsid w:val="00807B2A"/>
    <w:rsid w:val="0081104A"/>
    <w:rsid w:val="00827B6A"/>
    <w:rsid w:val="00830B4B"/>
    <w:rsid w:val="00845143"/>
    <w:rsid w:val="008546CA"/>
    <w:rsid w:val="008A3D07"/>
    <w:rsid w:val="008A4B3D"/>
    <w:rsid w:val="008B144D"/>
    <w:rsid w:val="008E3440"/>
    <w:rsid w:val="00914949"/>
    <w:rsid w:val="009254B6"/>
    <w:rsid w:val="00925EA4"/>
    <w:rsid w:val="00926784"/>
    <w:rsid w:val="0093278F"/>
    <w:rsid w:val="00932C05"/>
    <w:rsid w:val="00937E0E"/>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4610"/>
    <w:rsid w:val="00A9565E"/>
    <w:rsid w:val="00AA49E2"/>
    <w:rsid w:val="00AA78AC"/>
    <w:rsid w:val="00AC4017"/>
    <w:rsid w:val="00AD50B8"/>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0DB1"/>
    <w:rsid w:val="00BB45C0"/>
    <w:rsid w:val="00BC387A"/>
    <w:rsid w:val="00BE4D4E"/>
    <w:rsid w:val="00C57835"/>
    <w:rsid w:val="00C67529"/>
    <w:rsid w:val="00C7026E"/>
    <w:rsid w:val="00C71239"/>
    <w:rsid w:val="00C82081"/>
    <w:rsid w:val="00C83554"/>
    <w:rsid w:val="00C96E76"/>
    <w:rsid w:val="00CA005F"/>
    <w:rsid w:val="00CB78B9"/>
    <w:rsid w:val="00CD275E"/>
    <w:rsid w:val="00CE3258"/>
    <w:rsid w:val="00CF0BCE"/>
    <w:rsid w:val="00D10C79"/>
    <w:rsid w:val="00D24D96"/>
    <w:rsid w:val="00D25359"/>
    <w:rsid w:val="00D25C82"/>
    <w:rsid w:val="00D276AB"/>
    <w:rsid w:val="00D413E9"/>
    <w:rsid w:val="00D741C4"/>
    <w:rsid w:val="00DA4885"/>
    <w:rsid w:val="00DA5DA7"/>
    <w:rsid w:val="00DB4939"/>
    <w:rsid w:val="00DC1954"/>
    <w:rsid w:val="00DC3185"/>
    <w:rsid w:val="00DD5714"/>
    <w:rsid w:val="00DD6B61"/>
    <w:rsid w:val="00DE3D92"/>
    <w:rsid w:val="00DE5749"/>
    <w:rsid w:val="00E00637"/>
    <w:rsid w:val="00E02B41"/>
    <w:rsid w:val="00E02D30"/>
    <w:rsid w:val="00E51E4F"/>
    <w:rsid w:val="00E57948"/>
    <w:rsid w:val="00E63B87"/>
    <w:rsid w:val="00E85B8E"/>
    <w:rsid w:val="00E86356"/>
    <w:rsid w:val="00E918EA"/>
    <w:rsid w:val="00EB024E"/>
    <w:rsid w:val="00EC31FC"/>
    <w:rsid w:val="00EC7918"/>
    <w:rsid w:val="00ED6259"/>
    <w:rsid w:val="00EF29DF"/>
    <w:rsid w:val="00EF4112"/>
    <w:rsid w:val="00F114FF"/>
    <w:rsid w:val="00F22A4C"/>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2.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56</cp:revision>
  <dcterms:created xsi:type="dcterms:W3CDTF">2021-04-28T08:35:00Z</dcterms:created>
  <dcterms:modified xsi:type="dcterms:W3CDTF">2021-10-22T05:24:00Z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